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EEA" w:rsidRPr="00CC4EEA" w:rsidRDefault="00CC4EEA" w:rsidP="00CC4EEA">
      <w:pPr>
        <w:autoSpaceDE w:val="0"/>
        <w:autoSpaceDN w:val="0"/>
        <w:adjustRightInd w:val="0"/>
        <w:spacing w:after="200" w:line="276" w:lineRule="auto"/>
        <w:jc w:val="center"/>
        <w:rPr>
          <w:rFonts w:ascii="Calisto MT" w:eastAsia="Calibri" w:hAnsi="Calisto MT" w:cs="FuturaBT-Light"/>
          <w:sz w:val="28"/>
          <w:szCs w:val="28"/>
          <w:lang w:eastAsia="en-US"/>
        </w:rPr>
      </w:pPr>
    </w:p>
    <w:p w:rsidR="00CC4EEA" w:rsidRPr="00CC4EEA" w:rsidRDefault="002C5C3A" w:rsidP="00CC4EEA">
      <w:pPr>
        <w:autoSpaceDE w:val="0"/>
        <w:autoSpaceDN w:val="0"/>
        <w:adjustRightInd w:val="0"/>
        <w:spacing w:after="200" w:line="276" w:lineRule="auto"/>
        <w:jc w:val="center"/>
        <w:rPr>
          <w:rFonts w:ascii="Calisto MT" w:eastAsia="Calibri" w:hAnsi="Calisto MT" w:cs="FuturaBT-Light"/>
          <w:sz w:val="28"/>
          <w:szCs w:val="28"/>
          <w:lang w:eastAsia="en-US"/>
        </w:rPr>
      </w:pPr>
      <w:r>
        <w:rPr>
          <w:rFonts w:ascii="Calisto MT" w:eastAsia="Calibri" w:hAnsi="Calisto MT" w:cs="FuturaBT-Light"/>
          <w:noProof/>
          <w:sz w:val="28"/>
          <w:szCs w:val="28"/>
          <w:lang w:val="en-GB" w:eastAsia="en-GB"/>
        </w:rPr>
        <w:drawing>
          <wp:inline distT="0" distB="0" distL="0" distR="0">
            <wp:extent cx="2495550" cy="1838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Yamamah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EEA" w:rsidRDefault="00CC4EEA" w:rsidP="002C5C3A">
      <w:pPr>
        <w:autoSpaceDE w:val="0"/>
        <w:autoSpaceDN w:val="0"/>
        <w:adjustRightInd w:val="0"/>
        <w:spacing w:after="200" w:line="276" w:lineRule="auto"/>
        <w:rPr>
          <w:rFonts w:ascii="Calisto MT" w:eastAsia="Calibri" w:hAnsi="Calisto MT" w:cs="FuturaBT-Light"/>
          <w:sz w:val="28"/>
          <w:szCs w:val="28"/>
          <w:lang w:eastAsia="en-US"/>
        </w:rPr>
      </w:pPr>
    </w:p>
    <w:p w:rsidR="002C5C3A" w:rsidRPr="00CC4EEA" w:rsidRDefault="002C5C3A" w:rsidP="002C5C3A">
      <w:pPr>
        <w:autoSpaceDE w:val="0"/>
        <w:autoSpaceDN w:val="0"/>
        <w:adjustRightInd w:val="0"/>
        <w:spacing w:after="200" w:line="276" w:lineRule="auto"/>
        <w:rPr>
          <w:rFonts w:ascii="Calisto MT" w:eastAsia="Calibri" w:hAnsi="Calisto MT" w:cs="FuturaBT-Light"/>
          <w:sz w:val="28"/>
          <w:szCs w:val="28"/>
          <w:lang w:eastAsia="en-US"/>
        </w:rPr>
      </w:pPr>
    </w:p>
    <w:p w:rsidR="00CC4EEA" w:rsidRPr="00CC4EEA" w:rsidRDefault="00CC4EEA" w:rsidP="00CC4EEA">
      <w:pPr>
        <w:autoSpaceDE w:val="0"/>
        <w:autoSpaceDN w:val="0"/>
        <w:adjustRightInd w:val="0"/>
        <w:spacing w:after="200" w:line="276" w:lineRule="auto"/>
        <w:jc w:val="center"/>
        <w:rPr>
          <w:rFonts w:ascii="Calisto MT" w:eastAsia="Calibri" w:hAnsi="Calisto MT" w:cs="FuturaBT-Light"/>
          <w:sz w:val="28"/>
          <w:szCs w:val="28"/>
          <w:lang w:eastAsia="en-US"/>
        </w:rPr>
      </w:pPr>
      <w:r w:rsidRPr="00CC4EEA">
        <w:rPr>
          <w:rFonts w:ascii="Calisto MT" w:eastAsia="Calibri" w:hAnsi="Calisto MT" w:cs="FuturaBT-Light"/>
          <w:sz w:val="28"/>
          <w:szCs w:val="28"/>
          <w:lang w:eastAsia="en-US"/>
        </w:rPr>
        <w:t>Faculty of Business Studies</w:t>
      </w:r>
    </w:p>
    <w:p w:rsidR="00CC4EEA" w:rsidRPr="00CC4EEA" w:rsidRDefault="00CC4EEA" w:rsidP="00CC4EEA">
      <w:pPr>
        <w:autoSpaceDE w:val="0"/>
        <w:autoSpaceDN w:val="0"/>
        <w:adjustRightInd w:val="0"/>
        <w:spacing w:after="200" w:line="276" w:lineRule="auto"/>
        <w:jc w:val="center"/>
        <w:rPr>
          <w:rFonts w:ascii="Calisto MT" w:eastAsia="Calibri" w:hAnsi="Calisto MT" w:cs="FuturaBT-Light"/>
          <w:sz w:val="16"/>
          <w:szCs w:val="16"/>
          <w:lang w:eastAsia="en-US"/>
        </w:rPr>
      </w:pPr>
    </w:p>
    <w:p w:rsidR="00CC4EEA" w:rsidRPr="00CC4EEA" w:rsidRDefault="00CC4EEA" w:rsidP="00CC4EEA">
      <w:pPr>
        <w:autoSpaceDE w:val="0"/>
        <w:autoSpaceDN w:val="0"/>
        <w:adjustRightInd w:val="0"/>
        <w:spacing w:after="200" w:line="276" w:lineRule="auto"/>
        <w:jc w:val="center"/>
        <w:rPr>
          <w:rFonts w:ascii="Calisto MT" w:eastAsia="Calibri" w:hAnsi="Calisto MT" w:cs="FuturaBT-Light"/>
          <w:b/>
          <w:bCs/>
          <w:sz w:val="36"/>
          <w:szCs w:val="36"/>
          <w:lang w:eastAsia="en-US"/>
        </w:rPr>
      </w:pPr>
      <w:r w:rsidRPr="00CC4EEA">
        <w:rPr>
          <w:rFonts w:ascii="Calisto MT" w:eastAsia="Calibri" w:hAnsi="Calisto MT" w:cs="FuturaBT-Light"/>
          <w:b/>
          <w:bCs/>
          <w:sz w:val="36"/>
          <w:szCs w:val="36"/>
          <w:lang w:eastAsia="en-US"/>
        </w:rPr>
        <w:t>Tutor Marked Assignment</w:t>
      </w:r>
      <w:r w:rsidR="008F3FD6">
        <w:rPr>
          <w:rFonts w:ascii="Calisto MT" w:eastAsia="Calibri" w:hAnsi="Calisto MT" w:cs="FuturaBT-Light"/>
          <w:b/>
          <w:bCs/>
          <w:sz w:val="36"/>
          <w:szCs w:val="36"/>
          <w:lang w:eastAsia="en-US"/>
        </w:rPr>
        <w:t xml:space="preserve"> (TMA)</w:t>
      </w:r>
    </w:p>
    <w:p w:rsidR="00CC4EEA" w:rsidRPr="00CC4EEA" w:rsidRDefault="00CC4EEA" w:rsidP="00CC4EEA">
      <w:pPr>
        <w:autoSpaceDE w:val="0"/>
        <w:autoSpaceDN w:val="0"/>
        <w:adjustRightInd w:val="0"/>
        <w:spacing w:after="200" w:line="276" w:lineRule="auto"/>
        <w:jc w:val="center"/>
        <w:rPr>
          <w:rFonts w:ascii="Calisto MT" w:eastAsia="Calibri" w:hAnsi="Calisto MT" w:cs="FuturaBT-Light"/>
          <w:b/>
          <w:bCs/>
          <w:sz w:val="16"/>
          <w:szCs w:val="16"/>
          <w:lang w:eastAsia="en-US"/>
        </w:rPr>
      </w:pPr>
    </w:p>
    <w:p w:rsidR="00CC4EEA" w:rsidRDefault="002C5C3A" w:rsidP="002C5C3A">
      <w:pPr>
        <w:ind w:left="471"/>
        <w:contextualSpacing/>
        <w:jc w:val="center"/>
        <w:rPr>
          <w:rFonts w:ascii="Calisto MT" w:eastAsia="Calibri" w:hAnsi="Calisto MT"/>
          <w:sz w:val="32"/>
          <w:szCs w:val="32"/>
          <w:lang w:val="en-GB" w:eastAsia="en-US"/>
        </w:rPr>
      </w:pPr>
      <w:r>
        <w:rPr>
          <w:rFonts w:ascii="Calisto MT" w:eastAsia="Calibri" w:hAnsi="Calisto MT"/>
          <w:b/>
          <w:bCs/>
          <w:sz w:val="32"/>
          <w:szCs w:val="32"/>
          <w:lang w:val="en-GB" w:eastAsia="en-US" w:bidi="ar-KW"/>
        </w:rPr>
        <w:t>MGT 101</w:t>
      </w:r>
      <w:r w:rsidR="00CC4EEA" w:rsidRPr="00CC4EEA">
        <w:rPr>
          <w:rFonts w:ascii="Calisto MT" w:eastAsia="Calibri" w:hAnsi="Calisto MT"/>
          <w:b/>
          <w:bCs/>
          <w:sz w:val="32"/>
          <w:szCs w:val="32"/>
          <w:lang w:val="en-GB" w:eastAsia="en-US" w:bidi="ar-KW"/>
        </w:rPr>
        <w:t xml:space="preserve">: </w:t>
      </w:r>
      <w:r>
        <w:rPr>
          <w:rFonts w:ascii="Calisto MT" w:eastAsia="Calibri" w:hAnsi="Calisto MT"/>
          <w:sz w:val="32"/>
          <w:szCs w:val="32"/>
          <w:lang w:val="en-GB" w:eastAsia="en-US"/>
        </w:rPr>
        <w:t>Introduction to M</w:t>
      </w:r>
      <w:r w:rsidR="006D6659" w:rsidRPr="006D6659">
        <w:rPr>
          <w:rFonts w:ascii="Calisto MT" w:eastAsia="Calibri" w:hAnsi="Calisto MT"/>
          <w:sz w:val="32"/>
          <w:szCs w:val="32"/>
          <w:lang w:val="en-GB" w:eastAsia="en-US"/>
        </w:rPr>
        <w:t>anagement</w:t>
      </w:r>
    </w:p>
    <w:p w:rsidR="002C5C3A" w:rsidRDefault="002C5C3A" w:rsidP="002C5C3A">
      <w:pPr>
        <w:ind w:left="471"/>
        <w:contextualSpacing/>
        <w:jc w:val="center"/>
        <w:rPr>
          <w:rFonts w:ascii="Calisto MT" w:eastAsia="Calibri" w:hAnsi="Calisto MT"/>
          <w:b/>
          <w:bCs/>
          <w:sz w:val="32"/>
          <w:szCs w:val="32"/>
          <w:lang w:val="en-GB" w:eastAsia="en-US" w:bidi="ar-KW"/>
        </w:rPr>
      </w:pPr>
    </w:p>
    <w:p w:rsidR="002C5C3A" w:rsidRPr="002C5C3A" w:rsidRDefault="00417D6F" w:rsidP="002C5C3A">
      <w:pPr>
        <w:ind w:left="471"/>
        <w:contextualSpacing/>
        <w:jc w:val="center"/>
        <w:rPr>
          <w:rFonts w:ascii="Calisto MT" w:eastAsia="Calibri" w:hAnsi="Calisto MT"/>
          <w:b/>
          <w:bCs/>
          <w:sz w:val="32"/>
          <w:szCs w:val="32"/>
          <w:lang w:val="en-GB" w:eastAsia="en-US" w:bidi="ar-KW"/>
        </w:rPr>
      </w:pPr>
      <w:r>
        <w:rPr>
          <w:rFonts w:ascii="Calisto MT" w:eastAsia="Calibri" w:hAnsi="Calisto MT"/>
          <w:b/>
          <w:bCs/>
          <w:sz w:val="32"/>
          <w:szCs w:val="32"/>
          <w:lang w:val="en-GB" w:eastAsia="en-US" w:bidi="ar-KW"/>
        </w:rPr>
        <w:t>Tutor</w:t>
      </w:r>
      <w:r w:rsidR="002C5C3A">
        <w:rPr>
          <w:rFonts w:ascii="Calisto MT" w:eastAsia="Calibri" w:hAnsi="Calisto MT"/>
          <w:b/>
          <w:bCs/>
          <w:sz w:val="32"/>
          <w:szCs w:val="32"/>
          <w:lang w:val="en-GB" w:eastAsia="en-US" w:bidi="ar-KW"/>
        </w:rPr>
        <w:t xml:space="preserve">: </w:t>
      </w:r>
      <w:proofErr w:type="spellStart"/>
      <w:r w:rsidR="002C5C3A" w:rsidRPr="00417D6F">
        <w:rPr>
          <w:rFonts w:ascii="Calisto MT" w:eastAsia="Calibri" w:hAnsi="Calisto MT"/>
          <w:sz w:val="32"/>
          <w:szCs w:val="32"/>
          <w:lang w:val="en-GB" w:eastAsia="en-US" w:bidi="ar-KW"/>
        </w:rPr>
        <w:t>Dr.</w:t>
      </w:r>
      <w:proofErr w:type="spellEnd"/>
      <w:r w:rsidR="002C5C3A" w:rsidRPr="00417D6F">
        <w:rPr>
          <w:rFonts w:ascii="Calisto MT" w:eastAsia="Calibri" w:hAnsi="Calisto MT"/>
          <w:sz w:val="32"/>
          <w:szCs w:val="32"/>
          <w:lang w:val="en-GB" w:eastAsia="en-US" w:bidi="ar-KW"/>
        </w:rPr>
        <w:t xml:space="preserve"> </w:t>
      </w:r>
      <w:proofErr w:type="spellStart"/>
      <w:r w:rsidR="002C5C3A" w:rsidRPr="00417D6F">
        <w:rPr>
          <w:rFonts w:ascii="Calisto MT" w:eastAsia="Calibri" w:hAnsi="Calisto MT"/>
          <w:sz w:val="32"/>
          <w:szCs w:val="32"/>
          <w:lang w:val="en-GB" w:eastAsia="en-US" w:bidi="ar-KW"/>
        </w:rPr>
        <w:t>Majed</w:t>
      </w:r>
      <w:proofErr w:type="spellEnd"/>
      <w:r w:rsidR="002C5C3A" w:rsidRPr="00417D6F">
        <w:rPr>
          <w:rFonts w:ascii="Calisto MT" w:eastAsia="Calibri" w:hAnsi="Calisto MT"/>
          <w:sz w:val="32"/>
          <w:szCs w:val="32"/>
          <w:lang w:val="en-GB" w:eastAsia="en-US" w:bidi="ar-KW"/>
        </w:rPr>
        <w:t xml:space="preserve"> </w:t>
      </w:r>
      <w:proofErr w:type="spellStart"/>
      <w:r w:rsidR="002C5C3A" w:rsidRPr="00417D6F">
        <w:rPr>
          <w:rFonts w:ascii="Calisto MT" w:eastAsia="Calibri" w:hAnsi="Calisto MT"/>
          <w:sz w:val="32"/>
          <w:szCs w:val="32"/>
          <w:lang w:val="en-GB" w:eastAsia="en-US" w:bidi="ar-KW"/>
        </w:rPr>
        <w:t>Asiri</w:t>
      </w:r>
      <w:proofErr w:type="spellEnd"/>
    </w:p>
    <w:p w:rsidR="00CC4EEA" w:rsidRPr="00CC4EEA" w:rsidRDefault="00CC4EEA" w:rsidP="00417D6F">
      <w:pPr>
        <w:autoSpaceDE w:val="0"/>
        <w:autoSpaceDN w:val="0"/>
        <w:adjustRightInd w:val="0"/>
        <w:spacing w:after="200" w:line="276" w:lineRule="auto"/>
        <w:rPr>
          <w:rFonts w:ascii="Calisto MT" w:eastAsia="Calibri" w:hAnsi="Calisto MT" w:cs="FuturaBT-Light"/>
          <w:b/>
          <w:bCs/>
          <w:sz w:val="20"/>
          <w:szCs w:val="20"/>
          <w:lang w:eastAsia="en-US" w:bidi="ar-KW"/>
        </w:rPr>
      </w:pPr>
    </w:p>
    <w:p w:rsidR="00CC4EEA" w:rsidRPr="00CC4EEA" w:rsidRDefault="002C5C3A" w:rsidP="00CC4EEA">
      <w:pPr>
        <w:autoSpaceDE w:val="0"/>
        <w:autoSpaceDN w:val="0"/>
        <w:adjustRightInd w:val="0"/>
        <w:spacing w:after="200" w:line="276" w:lineRule="auto"/>
        <w:jc w:val="center"/>
        <w:rPr>
          <w:rFonts w:eastAsia="Calibri" w:cs="Times New Roman"/>
          <w:b/>
          <w:bCs/>
          <w:sz w:val="28"/>
          <w:szCs w:val="28"/>
          <w:lang w:eastAsia="en-US" w:bidi="ar-KW"/>
        </w:rPr>
      </w:pPr>
      <w:r>
        <w:rPr>
          <w:rFonts w:eastAsia="Calibri" w:cs="Times New Roman"/>
          <w:b/>
          <w:bCs/>
          <w:sz w:val="28"/>
          <w:szCs w:val="28"/>
          <w:lang w:eastAsia="en-US" w:bidi="ar-KW"/>
        </w:rPr>
        <w:t>Spring</w:t>
      </w:r>
      <w:r w:rsidR="00064647">
        <w:rPr>
          <w:rFonts w:eastAsia="Calibri" w:cs="Times New Roman"/>
          <w:b/>
          <w:bCs/>
          <w:sz w:val="28"/>
          <w:szCs w:val="28"/>
          <w:lang w:eastAsia="en-US" w:bidi="ar-KW"/>
        </w:rPr>
        <w:t xml:space="preserve"> Semester </w:t>
      </w:r>
      <w:r w:rsidR="00317B05">
        <w:rPr>
          <w:rFonts w:eastAsia="Calibri" w:cs="Times New Roman"/>
          <w:b/>
          <w:bCs/>
          <w:sz w:val="28"/>
          <w:szCs w:val="28"/>
          <w:lang w:eastAsia="en-US" w:bidi="ar-KW"/>
        </w:rPr>
        <w:t>2017</w:t>
      </w:r>
      <w:r w:rsidR="004A20B2">
        <w:rPr>
          <w:rFonts w:eastAsia="Calibri" w:cs="Times New Roman"/>
          <w:b/>
          <w:bCs/>
          <w:sz w:val="28"/>
          <w:szCs w:val="28"/>
          <w:lang w:eastAsia="en-US" w:bidi="ar-KW"/>
        </w:rPr>
        <w:t>-2018</w:t>
      </w:r>
    </w:p>
    <w:p w:rsidR="00CC4EEA" w:rsidRPr="00CC4EEA" w:rsidRDefault="00CC4EEA" w:rsidP="00CC4EEA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  <w:lang w:eastAsia="en-US"/>
        </w:rPr>
      </w:pPr>
    </w:p>
    <w:tbl>
      <w:tblPr>
        <w:tblStyle w:val="TableGrid"/>
        <w:tblW w:w="0" w:type="auto"/>
        <w:tblInd w:w="471" w:type="dxa"/>
        <w:tblLook w:val="04A0" w:firstRow="1" w:lastRow="0" w:firstColumn="1" w:lastColumn="0" w:noHBand="0" w:noVBand="1"/>
      </w:tblPr>
      <w:tblGrid>
        <w:gridCol w:w="4486"/>
        <w:gridCol w:w="6554"/>
      </w:tblGrid>
      <w:tr w:rsidR="002C5C3A" w:rsidTr="00417D6F">
        <w:trPr>
          <w:trHeight w:val="672"/>
        </w:trPr>
        <w:tc>
          <w:tcPr>
            <w:tcW w:w="4486" w:type="dxa"/>
          </w:tcPr>
          <w:p w:rsidR="002C5C3A" w:rsidRPr="00417D6F" w:rsidRDefault="00417D6F" w:rsidP="001F7676">
            <w:pPr>
              <w:contextualSpacing/>
              <w:jc w:val="center"/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</w:pPr>
            <w:r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  <w:t>Student Name</w:t>
            </w:r>
          </w:p>
        </w:tc>
        <w:tc>
          <w:tcPr>
            <w:tcW w:w="6554" w:type="dxa"/>
          </w:tcPr>
          <w:p w:rsidR="002C5C3A" w:rsidRPr="00417D6F" w:rsidRDefault="002C5C3A" w:rsidP="001F7676">
            <w:pPr>
              <w:contextualSpacing/>
              <w:jc w:val="center"/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</w:pPr>
          </w:p>
        </w:tc>
      </w:tr>
      <w:tr w:rsidR="002C5C3A" w:rsidTr="00417D6F">
        <w:trPr>
          <w:trHeight w:val="568"/>
        </w:trPr>
        <w:tc>
          <w:tcPr>
            <w:tcW w:w="4486" w:type="dxa"/>
          </w:tcPr>
          <w:p w:rsidR="002C5C3A" w:rsidRPr="00417D6F" w:rsidRDefault="00417D6F" w:rsidP="001F7676">
            <w:pPr>
              <w:contextualSpacing/>
              <w:jc w:val="center"/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</w:pPr>
            <w:r w:rsidRPr="00417D6F"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  <w:t>Student No</w:t>
            </w:r>
          </w:p>
        </w:tc>
        <w:tc>
          <w:tcPr>
            <w:tcW w:w="6554" w:type="dxa"/>
          </w:tcPr>
          <w:p w:rsidR="002C5C3A" w:rsidRPr="00417D6F" w:rsidRDefault="002C5C3A" w:rsidP="001F7676">
            <w:pPr>
              <w:contextualSpacing/>
              <w:jc w:val="center"/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</w:pPr>
          </w:p>
        </w:tc>
      </w:tr>
      <w:tr w:rsidR="002C5C3A" w:rsidTr="00417D6F">
        <w:trPr>
          <w:trHeight w:val="548"/>
        </w:trPr>
        <w:tc>
          <w:tcPr>
            <w:tcW w:w="4486" w:type="dxa"/>
          </w:tcPr>
          <w:p w:rsidR="002C5C3A" w:rsidRPr="00417D6F" w:rsidRDefault="00417D6F" w:rsidP="001F7676">
            <w:pPr>
              <w:contextualSpacing/>
              <w:jc w:val="center"/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</w:pPr>
            <w:r w:rsidRPr="00417D6F"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  <w:t>Grade</w:t>
            </w:r>
          </w:p>
        </w:tc>
        <w:tc>
          <w:tcPr>
            <w:tcW w:w="6554" w:type="dxa"/>
          </w:tcPr>
          <w:p w:rsidR="002C5C3A" w:rsidRPr="00417D6F" w:rsidRDefault="002C5C3A" w:rsidP="001F7676">
            <w:pPr>
              <w:contextualSpacing/>
              <w:jc w:val="center"/>
              <w:rPr>
                <w:rFonts w:ascii="Calisto MT" w:eastAsia="Calibri" w:hAnsi="Calisto MT"/>
                <w:b/>
                <w:bCs/>
                <w:sz w:val="28"/>
                <w:szCs w:val="28"/>
                <w:lang w:val="en-GB" w:eastAsia="en-US" w:bidi="ar-KW"/>
              </w:rPr>
            </w:pPr>
          </w:p>
        </w:tc>
      </w:tr>
    </w:tbl>
    <w:p w:rsidR="00CC4EEA" w:rsidRDefault="00CC4EEA">
      <w:pPr>
        <w:pStyle w:val="Style"/>
        <w:spacing w:before="300" w:after="300" w:line="0" w:lineRule="atLeast"/>
        <w:textAlignment w:val="baseline"/>
        <w:rPr>
          <w:b/>
          <w:bCs/>
          <w:w w:val="0"/>
          <w:u w:val="single"/>
        </w:rPr>
      </w:pPr>
    </w:p>
    <w:p w:rsidR="00CC4EEA" w:rsidRDefault="00CC4EEA">
      <w:pPr>
        <w:pStyle w:val="Style"/>
        <w:spacing w:before="300" w:after="300" w:line="0" w:lineRule="atLeast"/>
        <w:textAlignment w:val="baseline"/>
        <w:rPr>
          <w:b/>
          <w:bCs/>
          <w:w w:val="0"/>
          <w:u w:val="single"/>
        </w:rPr>
      </w:pPr>
    </w:p>
    <w:p w:rsidR="00CC4EEA" w:rsidRDefault="00CC4EEA">
      <w:pPr>
        <w:pStyle w:val="Style"/>
        <w:spacing w:before="300" w:after="300" w:line="0" w:lineRule="atLeast"/>
        <w:textAlignment w:val="baseline"/>
        <w:rPr>
          <w:b/>
          <w:bCs/>
          <w:w w:val="0"/>
          <w:u w:val="single"/>
        </w:rPr>
      </w:pPr>
    </w:p>
    <w:p w:rsidR="00CC4EEA" w:rsidRDefault="00CC4EEA">
      <w:pPr>
        <w:pStyle w:val="Style"/>
        <w:spacing w:before="300" w:after="300" w:line="0" w:lineRule="atLeast"/>
        <w:textAlignment w:val="baseline"/>
        <w:rPr>
          <w:b/>
          <w:bCs/>
          <w:w w:val="0"/>
          <w:u w:val="single"/>
        </w:rPr>
      </w:pPr>
    </w:p>
    <w:p w:rsidR="00CC4EEA" w:rsidRDefault="00CC4EEA">
      <w:pPr>
        <w:pStyle w:val="Style"/>
        <w:spacing w:before="300" w:after="300" w:line="0" w:lineRule="atLeast"/>
        <w:textAlignment w:val="baseline"/>
        <w:rPr>
          <w:b/>
          <w:bCs/>
          <w:w w:val="0"/>
          <w:u w:val="single"/>
        </w:rPr>
      </w:pPr>
    </w:p>
    <w:p w:rsidR="00CC4EEA" w:rsidRDefault="00CC4EEA">
      <w:pPr>
        <w:pStyle w:val="Style"/>
        <w:spacing w:before="300" w:after="300" w:line="0" w:lineRule="atLeast"/>
        <w:textAlignment w:val="baseline"/>
        <w:rPr>
          <w:b/>
          <w:bCs/>
          <w:w w:val="0"/>
          <w:u w:val="single"/>
        </w:rPr>
      </w:pPr>
    </w:p>
    <w:p w:rsidR="00E326AF" w:rsidRDefault="00E326AF">
      <w:pPr>
        <w:pStyle w:val="Style"/>
        <w:spacing w:before="300" w:after="300" w:line="0" w:lineRule="atLeast"/>
        <w:textAlignment w:val="baseline"/>
        <w:rPr>
          <w:b/>
          <w:bCs/>
          <w:w w:val="0"/>
          <w:u w:val="single"/>
        </w:rPr>
      </w:pPr>
      <w:bookmarkStart w:id="0" w:name="_GoBack"/>
      <w:bookmarkEnd w:id="0"/>
    </w:p>
    <w:p w:rsidR="00101BD1" w:rsidRDefault="00101BD1" w:rsidP="00547F4F">
      <w:pPr>
        <w:pStyle w:val="Style"/>
        <w:spacing w:before="300" w:after="300" w:line="0" w:lineRule="atLeast"/>
        <w:textAlignment w:val="baseline"/>
        <w:rPr>
          <w:b/>
          <w:bCs/>
          <w:w w:val="0"/>
          <w:u w:val="single"/>
        </w:rPr>
      </w:pP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11483"/>
      </w:tblGrid>
      <w:tr w:rsidR="00E326AF" w:rsidRPr="00DD40F2" w:rsidTr="00FD60CB">
        <w:trPr>
          <w:trHeight w:val="59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326AF" w:rsidRPr="0050449D" w:rsidRDefault="00E326AF" w:rsidP="00FD60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231F2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Human Resource Management and competitive advantage</w:t>
            </w:r>
          </w:p>
        </w:tc>
      </w:tr>
    </w:tbl>
    <w:p w:rsidR="00E326AF" w:rsidRDefault="00E326AF" w:rsidP="00E326AF">
      <w:pPr>
        <w:rPr>
          <w:rFonts w:ascii="Times New Roman" w:hAnsi="Times New Roman" w:cs="Times New Roman"/>
          <w:bCs/>
          <w:sz w:val="24"/>
          <w:szCs w:val="24"/>
        </w:rPr>
      </w:pPr>
    </w:p>
    <w:p w:rsidR="00E326AF" w:rsidRDefault="00E326AF" w:rsidP="00E326AF">
      <w:pPr>
        <w:rPr>
          <w:rFonts w:asciiTheme="majorBidi" w:hAnsiTheme="majorBidi" w:cstheme="majorBidi"/>
          <w:b/>
          <w:sz w:val="28"/>
          <w:u w:val="single"/>
        </w:rPr>
      </w:pPr>
      <w:r>
        <w:rPr>
          <w:rFonts w:asciiTheme="majorBidi" w:hAnsiTheme="majorBidi" w:cstheme="majorBidi"/>
          <w:b/>
          <w:sz w:val="28"/>
          <w:u w:val="single"/>
        </w:rPr>
        <w:t>Essay Question (75</w:t>
      </w:r>
      <w:r>
        <w:rPr>
          <w:rFonts w:asciiTheme="majorBidi" w:hAnsiTheme="majorBidi" w:cstheme="majorBidi"/>
          <w:b/>
          <w:sz w:val="28"/>
          <w:u w:val="single"/>
        </w:rPr>
        <w:t>0 words)</w:t>
      </w:r>
    </w:p>
    <w:p w:rsidR="00E326AF" w:rsidRDefault="00E326AF" w:rsidP="00E326A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Using the human resource department for recruitment, training, development and retaining employees can give any organization a competitive advantage. Some organizations became very successful in their markets by establishing an employee centered culture. </w:t>
      </w:r>
    </w:p>
    <w:p w:rsidR="00E326AF" w:rsidRDefault="00E326AF" w:rsidP="00E326A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Discuss how HRM activities enable organizations to become more competitive in their markets. Use an </w:t>
      </w:r>
      <w:r w:rsidRPr="00D54A66">
        <w:rPr>
          <w:rFonts w:asciiTheme="majorBidi" w:hAnsiTheme="majorBidi" w:cstheme="majorBidi"/>
          <w:b/>
          <w:bCs/>
          <w:sz w:val="28"/>
          <w:szCs w:val="28"/>
        </w:rPr>
        <w:t>example</w:t>
      </w:r>
      <w:r>
        <w:rPr>
          <w:rFonts w:asciiTheme="majorBidi" w:hAnsiTheme="majorBidi" w:cstheme="majorBidi"/>
          <w:sz w:val="28"/>
          <w:szCs w:val="28"/>
        </w:rPr>
        <w:t xml:space="preserve"> of a well-known organization that had been successful. In your essay make sure to cover the following main points:</w:t>
      </w:r>
    </w:p>
    <w:p w:rsidR="00E326AF" w:rsidRDefault="00E326AF" w:rsidP="00E326AF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Recruitment and selection</w:t>
      </w:r>
    </w:p>
    <w:p w:rsidR="00E326AF" w:rsidRDefault="00E326AF" w:rsidP="00E326AF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Training and development</w:t>
      </w:r>
    </w:p>
    <w:p w:rsidR="00E326AF" w:rsidRDefault="00E326AF" w:rsidP="00E326AF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Retention</w:t>
      </w:r>
    </w:p>
    <w:p w:rsidR="00547F4F" w:rsidRPr="00FF69DA" w:rsidRDefault="00E326AF" w:rsidP="00547F4F">
      <w:pPr>
        <w:pStyle w:val="Style"/>
        <w:spacing w:before="300" w:after="300" w:line="0" w:lineRule="atLeast"/>
        <w:textAlignment w:val="baseline"/>
        <w:rPr>
          <w:b/>
          <w:bCs/>
          <w:color w:val="373836"/>
        </w:rPr>
      </w:pPr>
      <w:r>
        <w:rPr>
          <w:b/>
          <w:bCs/>
          <w:color w:val="373836"/>
        </w:rPr>
        <w:t xml:space="preserve"> </w:t>
      </w:r>
    </w:p>
    <w:p w:rsidR="00547F4F" w:rsidRPr="00547F4F" w:rsidRDefault="00547F4F" w:rsidP="00547F4F">
      <w:pPr>
        <w:tabs>
          <w:tab w:val="right" w:pos="342"/>
          <w:tab w:val="left" w:pos="684"/>
          <w:tab w:val="left" w:pos="1083"/>
          <w:tab w:val="left" w:pos="1425"/>
          <w:tab w:val="left" w:pos="1767"/>
          <w:tab w:val="left" w:pos="2166"/>
        </w:tabs>
        <w:spacing w:before="100" w:beforeAutospacing="1"/>
        <w:rPr>
          <w:rFonts w:ascii="Times New Roman" w:hAnsi="Times New Roman" w:cs="Times New Roman"/>
          <w:sz w:val="24"/>
          <w:szCs w:val="24"/>
          <w:lang w:eastAsia="en-US"/>
        </w:rPr>
      </w:pPr>
      <w:r w:rsidRPr="00547F4F">
        <w:rPr>
          <w:rFonts w:ascii="Times New Roman" w:hAnsi="Times New Roman" w:cs="Times New Roman"/>
          <w:sz w:val="24"/>
          <w:szCs w:val="24"/>
          <w:lang w:eastAsia="en-US"/>
        </w:rPr>
        <w:tab/>
      </w:r>
    </w:p>
    <w:p w:rsidR="00CC4EEA" w:rsidRPr="00CC4EEA" w:rsidRDefault="00CC4EEA" w:rsidP="00B77E1C">
      <w:pPr>
        <w:spacing w:after="200" w:line="276" w:lineRule="auto"/>
        <w:rPr>
          <w:rFonts w:ascii="Times New Roman" w:hAnsi="Times New Roman" w:cs="Times New Roman"/>
          <w:b/>
          <w:sz w:val="28"/>
          <w:u w:val="single"/>
          <w:lang w:eastAsia="en-US" w:bidi="ar-KW"/>
        </w:rPr>
      </w:pPr>
      <w:r w:rsidRPr="00CC4EEA">
        <w:rPr>
          <w:rFonts w:ascii="Times New Roman" w:hAnsi="Times New Roman" w:cs="Times New Roman"/>
          <w:b/>
          <w:sz w:val="28"/>
          <w:u w:val="single"/>
          <w:lang w:eastAsia="en-US" w:bidi="ar-KW"/>
        </w:rPr>
        <w:t>General instructions for students:</w:t>
      </w:r>
    </w:p>
    <w:p w:rsidR="00CC4EEA" w:rsidRPr="00CC4EEA" w:rsidRDefault="00CC4EEA" w:rsidP="00653457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 w:bidi="ar-KW"/>
        </w:rPr>
      </w:pPr>
      <w:r w:rsidRPr="00CC4EEA">
        <w:rPr>
          <w:rFonts w:ascii="Times New Roman" w:hAnsi="Times New Roman" w:cs="Times New Roman"/>
          <w:b/>
          <w:sz w:val="24"/>
          <w:szCs w:val="24"/>
          <w:lang w:eastAsia="en-US" w:bidi="ar-KW"/>
        </w:rPr>
        <w:t>TMA weight:</w:t>
      </w:r>
      <w:r w:rsidRPr="00CC4EEA">
        <w:rPr>
          <w:rFonts w:ascii="Times New Roman" w:hAnsi="Times New Roman" w:cs="Times New Roman"/>
          <w:sz w:val="24"/>
          <w:szCs w:val="24"/>
          <w:lang w:eastAsia="en-US" w:bidi="ar-KW"/>
        </w:rPr>
        <w:t xml:space="preserve"> </w:t>
      </w:r>
      <w:r w:rsidR="00653457">
        <w:rPr>
          <w:rFonts w:ascii="Times New Roman" w:hAnsi="Times New Roman" w:cs="Times New Roman"/>
          <w:sz w:val="24"/>
          <w:szCs w:val="24"/>
          <w:lang w:eastAsia="en-US" w:bidi="ar-KW"/>
        </w:rPr>
        <w:t>15</w:t>
      </w:r>
      <w:r w:rsidRPr="00CC4EEA">
        <w:rPr>
          <w:rFonts w:ascii="Times New Roman" w:hAnsi="Times New Roman" w:cs="Times New Roman"/>
          <w:sz w:val="24"/>
          <w:szCs w:val="24"/>
          <w:lang w:eastAsia="en-US" w:bidi="ar-KW"/>
        </w:rPr>
        <w:t>% of total course grade.</w:t>
      </w:r>
    </w:p>
    <w:p w:rsidR="00CC4EEA" w:rsidRPr="00CC4EEA" w:rsidRDefault="00CC4EEA" w:rsidP="00653457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 w:bidi="ar-KW"/>
        </w:rPr>
      </w:pPr>
      <w:r w:rsidRPr="00CC4EEA">
        <w:rPr>
          <w:rFonts w:ascii="Times New Roman" w:hAnsi="Times New Roman" w:cs="Times New Roman"/>
          <w:b/>
          <w:sz w:val="24"/>
          <w:szCs w:val="24"/>
          <w:lang w:eastAsia="en-US" w:bidi="ar-KW"/>
        </w:rPr>
        <w:t xml:space="preserve">Plagiarism: </w:t>
      </w:r>
      <w:r w:rsidRPr="00CC4EEA">
        <w:rPr>
          <w:rFonts w:ascii="Times New Roman" w:hAnsi="Times New Roman" w:cs="Times New Roman"/>
          <w:sz w:val="24"/>
          <w:szCs w:val="24"/>
          <w:lang w:eastAsia="en-US" w:bidi="ar-KW"/>
        </w:rPr>
        <w:t xml:space="preserve">It’s imperative that you write your answer using your own words. Plagiarism will be penalized depending on its severity and according to </w:t>
      </w:r>
      <w:r w:rsidR="00653457">
        <w:rPr>
          <w:rFonts w:ascii="Times New Roman" w:hAnsi="Times New Roman" w:cs="Times New Roman"/>
          <w:sz w:val="24"/>
          <w:szCs w:val="24"/>
          <w:lang w:eastAsia="en-US" w:bidi="ar-KW"/>
        </w:rPr>
        <w:t xml:space="preserve">Al </w:t>
      </w:r>
      <w:proofErr w:type="spellStart"/>
      <w:r w:rsidR="00653457">
        <w:rPr>
          <w:rFonts w:ascii="Times New Roman" w:hAnsi="Times New Roman" w:cs="Times New Roman"/>
          <w:sz w:val="24"/>
          <w:szCs w:val="24"/>
          <w:lang w:eastAsia="en-US" w:bidi="ar-KW"/>
        </w:rPr>
        <w:t>Yamamah</w:t>
      </w:r>
      <w:proofErr w:type="spellEnd"/>
      <w:r w:rsidR="00653457">
        <w:rPr>
          <w:rFonts w:ascii="Times New Roman" w:hAnsi="Times New Roman" w:cs="Times New Roman"/>
          <w:sz w:val="24"/>
          <w:szCs w:val="24"/>
          <w:lang w:eastAsia="en-US" w:bidi="ar-KW"/>
        </w:rPr>
        <w:t xml:space="preserve"> University </w:t>
      </w:r>
      <w:r w:rsidRPr="00CC4EEA">
        <w:rPr>
          <w:rFonts w:ascii="Times New Roman" w:hAnsi="Times New Roman" w:cs="Times New Roman"/>
          <w:sz w:val="24"/>
          <w:szCs w:val="24"/>
          <w:lang w:eastAsia="en-US" w:bidi="ar-KW"/>
        </w:rPr>
        <w:t>plagiarism policy.</w:t>
      </w:r>
    </w:p>
    <w:p w:rsidR="00CC4EEA" w:rsidRPr="00CC4EEA" w:rsidRDefault="00CC4EEA" w:rsidP="00CC4EEA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 w:bidi="ar-KW"/>
        </w:rPr>
      </w:pPr>
      <w:r w:rsidRPr="00CC4EEA">
        <w:rPr>
          <w:rFonts w:ascii="Times New Roman" w:hAnsi="Times New Roman" w:cs="Times New Roman"/>
          <w:b/>
          <w:sz w:val="24"/>
          <w:szCs w:val="24"/>
          <w:lang w:eastAsia="en-US" w:bidi="ar-KW"/>
        </w:rPr>
        <w:t xml:space="preserve">Format: </w:t>
      </w:r>
      <w:r w:rsidRPr="00CC4EEA">
        <w:rPr>
          <w:rFonts w:ascii="Times New Roman" w:hAnsi="Times New Roman" w:cs="Times New Roman"/>
          <w:sz w:val="24"/>
          <w:szCs w:val="24"/>
          <w:lang w:eastAsia="en-US" w:bidi="ar-KW"/>
        </w:rPr>
        <w:t xml:space="preserve"> you are expected to write your answer in an essay format: introduction, body paragraph(s) and a conclusion. Failing to do so could re</w:t>
      </w:r>
      <w:r w:rsidR="00AF3327">
        <w:rPr>
          <w:rFonts w:ascii="Times New Roman" w:hAnsi="Times New Roman" w:cs="Times New Roman"/>
          <w:sz w:val="24"/>
          <w:szCs w:val="24"/>
          <w:lang w:eastAsia="en-US" w:bidi="ar-KW"/>
        </w:rPr>
        <w:t>sult in the deduction of up to 5</w:t>
      </w:r>
      <w:r w:rsidRPr="00CC4EEA">
        <w:rPr>
          <w:rFonts w:ascii="Times New Roman" w:hAnsi="Times New Roman" w:cs="Times New Roman"/>
          <w:sz w:val="24"/>
          <w:szCs w:val="24"/>
          <w:lang w:eastAsia="en-US" w:bidi="ar-KW"/>
        </w:rPr>
        <w:t xml:space="preserve"> marks from your total TMA mark.</w:t>
      </w:r>
    </w:p>
    <w:p w:rsidR="00CC4EEA" w:rsidRPr="00CC4EEA" w:rsidRDefault="00CC4EEA" w:rsidP="00CC4EEA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 w:bidi="ar-KW"/>
        </w:rPr>
      </w:pPr>
      <w:r w:rsidRPr="00CC4EEA">
        <w:rPr>
          <w:rFonts w:ascii="Times New Roman" w:hAnsi="Times New Roman" w:cs="Times New Roman"/>
          <w:b/>
          <w:sz w:val="24"/>
          <w:szCs w:val="24"/>
          <w:lang w:eastAsia="en-US" w:bidi="ar-KW"/>
        </w:rPr>
        <w:t xml:space="preserve">Word count: </w:t>
      </w:r>
      <w:r w:rsidR="00B77E1C" w:rsidRPr="00CC4EEA">
        <w:rPr>
          <w:rFonts w:ascii="Times New Roman" w:hAnsi="Times New Roman" w:cs="Times New Roman"/>
          <w:sz w:val="24"/>
          <w:szCs w:val="24"/>
          <w:lang w:eastAsia="en-US" w:bidi="ar-KW"/>
        </w:rPr>
        <w:t>Your answers are</w:t>
      </w:r>
      <w:r w:rsidRPr="00CC4EEA">
        <w:rPr>
          <w:rFonts w:ascii="Times New Roman" w:hAnsi="Times New Roman" w:cs="Times New Roman"/>
          <w:sz w:val="24"/>
          <w:szCs w:val="24"/>
          <w:lang w:eastAsia="en-US" w:bidi="ar-KW"/>
        </w:rPr>
        <w:t xml:space="preserve"> expected to be within the specified word count. A 10% deviation from word count limit is acceptable. Not adhering to specified word count could re</w:t>
      </w:r>
      <w:r w:rsidR="00AF3327">
        <w:rPr>
          <w:rFonts w:ascii="Times New Roman" w:hAnsi="Times New Roman" w:cs="Times New Roman"/>
          <w:sz w:val="24"/>
          <w:szCs w:val="24"/>
          <w:lang w:eastAsia="en-US" w:bidi="ar-KW"/>
        </w:rPr>
        <w:t>sult in the deduction of up to 5</w:t>
      </w:r>
      <w:r w:rsidRPr="00CC4EEA">
        <w:rPr>
          <w:rFonts w:ascii="Times New Roman" w:hAnsi="Times New Roman" w:cs="Times New Roman"/>
          <w:sz w:val="24"/>
          <w:szCs w:val="24"/>
          <w:lang w:eastAsia="en-US" w:bidi="ar-KW"/>
        </w:rPr>
        <w:t xml:space="preserve"> marks of your total TMA mark. </w:t>
      </w:r>
    </w:p>
    <w:p w:rsidR="00CC4EEA" w:rsidRPr="00CC4EEA" w:rsidRDefault="00CC4EEA" w:rsidP="00A71847">
      <w:pPr>
        <w:pStyle w:val="Style"/>
        <w:spacing w:before="300" w:after="300" w:line="0" w:lineRule="atLeast"/>
        <w:textAlignment w:val="baseline"/>
      </w:pPr>
    </w:p>
    <w:p w:rsidR="007D50D2" w:rsidRPr="00F071C3" w:rsidRDefault="007D50D2">
      <w:pPr>
        <w:pStyle w:val="Style"/>
        <w:spacing w:after="300" w:line="0" w:lineRule="atLeast"/>
        <w:textAlignment w:val="baseline"/>
      </w:pPr>
    </w:p>
    <w:sectPr w:rsidR="007D50D2" w:rsidRPr="00F071C3" w:rsidSect="005F1DC5">
      <w:type w:val="continuous"/>
      <w:pgSz w:w="12241" w:h="15842"/>
      <w:pgMar w:top="360" w:right="360" w:bottom="360" w:left="360" w:header="708" w:footer="708" w:gutter="0"/>
      <w:cols w:space="708"/>
      <w:docGrid w:linePitc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FuturaBT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A0904"/>
    <w:multiLevelType w:val="hybridMultilevel"/>
    <w:tmpl w:val="2AEAD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B13ECA"/>
    <w:multiLevelType w:val="hybridMultilevel"/>
    <w:tmpl w:val="0FE04646"/>
    <w:lvl w:ilvl="0" w:tplc="46C8F4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6650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1674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F6A1B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38BD0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CE20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D65E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1A56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20B1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C254BC4"/>
    <w:multiLevelType w:val="hybridMultilevel"/>
    <w:tmpl w:val="C1E063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D6820C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DBB7545"/>
    <w:multiLevelType w:val="hybridMultilevel"/>
    <w:tmpl w:val="6D9A30AA"/>
    <w:lvl w:ilvl="0" w:tplc="49C439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C2B3A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E674A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8673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6063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98FF9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9A71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C2BA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EA8C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DF45CC6"/>
    <w:multiLevelType w:val="hybridMultilevel"/>
    <w:tmpl w:val="31E47D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0D2"/>
    <w:rsid w:val="00062749"/>
    <w:rsid w:val="00064647"/>
    <w:rsid w:val="00096ABA"/>
    <w:rsid w:val="00101BD1"/>
    <w:rsid w:val="001319F9"/>
    <w:rsid w:val="002C5C3A"/>
    <w:rsid w:val="003033D4"/>
    <w:rsid w:val="00317B05"/>
    <w:rsid w:val="00320E48"/>
    <w:rsid w:val="00341B8F"/>
    <w:rsid w:val="003B6BC9"/>
    <w:rsid w:val="00417D6F"/>
    <w:rsid w:val="004A20B2"/>
    <w:rsid w:val="00547F4F"/>
    <w:rsid w:val="005B1572"/>
    <w:rsid w:val="005C0E78"/>
    <w:rsid w:val="005F1DC5"/>
    <w:rsid w:val="00601F7C"/>
    <w:rsid w:val="00634CF6"/>
    <w:rsid w:val="00653457"/>
    <w:rsid w:val="00692AC4"/>
    <w:rsid w:val="006D6659"/>
    <w:rsid w:val="0072024A"/>
    <w:rsid w:val="00732CD3"/>
    <w:rsid w:val="00740CBA"/>
    <w:rsid w:val="0079066D"/>
    <w:rsid w:val="007A7D92"/>
    <w:rsid w:val="007D50D2"/>
    <w:rsid w:val="007F7489"/>
    <w:rsid w:val="008B1DAB"/>
    <w:rsid w:val="008F3FD6"/>
    <w:rsid w:val="00947C16"/>
    <w:rsid w:val="00A71847"/>
    <w:rsid w:val="00A97E05"/>
    <w:rsid w:val="00AD0814"/>
    <w:rsid w:val="00AF1094"/>
    <w:rsid w:val="00AF3327"/>
    <w:rsid w:val="00B005B4"/>
    <w:rsid w:val="00B37B6E"/>
    <w:rsid w:val="00B77E1C"/>
    <w:rsid w:val="00BC6570"/>
    <w:rsid w:val="00BF5518"/>
    <w:rsid w:val="00C0367A"/>
    <w:rsid w:val="00C711B3"/>
    <w:rsid w:val="00C90FF7"/>
    <w:rsid w:val="00CB6597"/>
    <w:rsid w:val="00CC4EEA"/>
    <w:rsid w:val="00D02B75"/>
    <w:rsid w:val="00E27A24"/>
    <w:rsid w:val="00E326AF"/>
    <w:rsid w:val="00ED19BD"/>
    <w:rsid w:val="00EF1964"/>
    <w:rsid w:val="00F071C3"/>
    <w:rsid w:val="00F62C2F"/>
    <w:rsid w:val="00F80B27"/>
    <w:rsid w:val="00FA21D2"/>
    <w:rsid w:val="00FB2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3C93D0-EB43-4476-842C-0CE3046A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DC5"/>
    <w:rPr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F1DC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val="en-US" w:eastAsia="zh-CN"/>
    </w:rPr>
  </w:style>
  <w:style w:type="character" w:styleId="Hyperlink">
    <w:name w:val="Hyperlink"/>
    <w:uiPriority w:val="99"/>
    <w:unhideWhenUsed/>
    <w:rsid w:val="00E27A2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64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1964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33D4"/>
    <w:rPr>
      <w:rFonts w:eastAsia="Calibri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3033D4"/>
    <w:rPr>
      <w:rFonts w:eastAsia="Calibri"/>
      <w:sz w:val="22"/>
      <w:szCs w:val="21"/>
    </w:rPr>
  </w:style>
  <w:style w:type="table" w:styleId="TableGrid">
    <w:name w:val="Table Grid"/>
    <w:basedOn w:val="TableNormal"/>
    <w:uiPriority w:val="59"/>
    <w:rsid w:val="002C5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26A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339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6492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357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3072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1357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8458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5357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244</Words>
  <Characters>1291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Readiris Build 5965</dc:creator>
  <cp:keywords>CreatedByIRIS_Readiris_12.02</cp:keywords>
  <cp:lastModifiedBy>Majed Asiri</cp:lastModifiedBy>
  <cp:revision>4</cp:revision>
  <dcterms:created xsi:type="dcterms:W3CDTF">2018-03-14T01:37:00Z</dcterms:created>
  <dcterms:modified xsi:type="dcterms:W3CDTF">2018-03-14T23:16:00Z</dcterms:modified>
</cp:coreProperties>
</file>